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04E" w:rsidRDefault="00E2404E" w:rsidP="00E2404E">
      <w:pPr>
        <w:spacing w:after="0"/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ПФР предупреждает: в регионе активизировались </w:t>
      </w:r>
    </w:p>
    <w:p w:rsidR="0005615B" w:rsidRDefault="00E2404E" w:rsidP="00E2404E">
      <w:pPr>
        <w:spacing w:after="0"/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недобросовестные юридические компании</w:t>
      </w:r>
    </w:p>
    <w:p w:rsidR="00E2404E" w:rsidRPr="00E2404E" w:rsidRDefault="00E2404E" w:rsidP="00E2404E">
      <w:pPr>
        <w:spacing w:after="0"/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A77B9" w:rsidRDefault="00773FE3" w:rsidP="00CA77B9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Отделением ПФР по Белгородской области </w:t>
      </w:r>
      <w:r w:rsidR="003964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зарегистрирован ряд случаев,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когда </w:t>
      </w:r>
      <w:r w:rsidR="0039643A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адрес белгородцев, утративших своих близких</w:t>
      </w:r>
      <w:r w:rsidR="00E2404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3964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стали поступать письма-уведомления о наличии </w:t>
      </w:r>
      <w:r w:rsidR="004C2BE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3964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права на наследование средств пенсионных накоплений» умершего родственника. </w:t>
      </w:r>
    </w:p>
    <w:p w:rsidR="00CA77B9" w:rsidRDefault="0039643A" w:rsidP="00CA77B9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64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Далее </w:t>
      </w:r>
      <w:r w:rsidR="00FA3770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между обществом с ограниченной ответственностью и</w:t>
      </w:r>
      <w:r w:rsidRPr="003964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потенциальным правопреемник</w:t>
      </w:r>
      <w:r w:rsidR="00FA3770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3964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заключается договор на оказание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информационно-</w:t>
      </w:r>
      <w:r w:rsidRPr="0039643A"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юридических услуг</w:t>
      </w:r>
      <w:r w:rsidR="00CA77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подготовке полного комплекта документов. </w:t>
      </w:r>
      <w:r w:rsidR="004C2B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После этого </w:t>
      </w:r>
      <w:r w:rsidR="00131A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гражданин самостоятельно осуществляет сбор и подготовку всех необходимых документов и обращается в </w:t>
      </w:r>
      <w:r w:rsidR="00E2404E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CA77B9" w:rsidRPr="00CA77B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правление Пенсионного фонда РФ либо в негосударственный пенсионный фонд (в зависимости от того, где формировались пенсионные накопления умершего лица</w:t>
      </w:r>
      <w:r w:rsidR="004C2BE4">
        <w:rPr>
          <w:rFonts w:ascii="Times New Roman" w:eastAsia="Times New Roman" w:hAnsi="Times New Roman" w:cs="Times New Roman"/>
          <w:sz w:val="26"/>
          <w:szCs w:val="26"/>
          <w:lang w:eastAsia="ru-RU"/>
        </w:rPr>
        <w:t>) за оформлением выплаты</w:t>
      </w:r>
      <w:r w:rsidR="00CA77B9" w:rsidRPr="00CA77B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A77B9" w:rsidRDefault="00131ADB" w:rsidP="00CA77B9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качестве гонорара за </w:t>
      </w:r>
      <w:r w:rsidR="00FA3770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организация взымает </w:t>
      </w:r>
      <w:r w:rsidRPr="00CA77B9">
        <w:rPr>
          <w:rFonts w:ascii="Times New Roman" w:eastAsia="Times New Roman" w:hAnsi="Times New Roman" w:cs="Times New Roman"/>
          <w:sz w:val="26"/>
          <w:szCs w:val="26"/>
          <w:lang w:eastAsia="ru-RU"/>
        </w:rPr>
        <w:t>40% от суммы средств пенсионных накоплений, полагающихся правопреемнику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еще 10% в случае, если был просрочен срок обращения</w:t>
      </w:r>
      <w:r w:rsidR="00E2404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право гражданина </w:t>
      </w:r>
      <w:r w:rsidR="00D472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накопления умершего родственника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восстанавливать через суд.</w:t>
      </w:r>
    </w:p>
    <w:p w:rsidR="00131ADB" w:rsidRDefault="004C2BE4" w:rsidP="00E2404E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61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Пенсионный фонд призывает игнорировать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подобные письма от сомнительных юридических организаций. П</w:t>
      </w:r>
      <w:r w:rsidR="00131A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олучить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бесплатную</w:t>
      </w:r>
      <w:r w:rsidR="00131A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консультацию о необходимом пакете документов можно в клиентских службах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ведомства</w:t>
      </w:r>
      <w:r w:rsidR="00131A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также по региональной горячей линии Отделения ПФР по Белгородской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области</w:t>
      </w:r>
      <w:r w:rsidR="00131A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телефону 8 (4722) 30-69-67.</w:t>
      </w:r>
    </w:p>
    <w:p w:rsidR="00E2404E" w:rsidRDefault="00E2404E" w:rsidP="00E2404E">
      <w:pPr>
        <w:pStyle w:val="a4"/>
        <w:spacing w:before="0" w:beforeAutospacing="0" w:after="0" w:afterAutospacing="0" w:line="276" w:lineRule="auto"/>
        <w:ind w:left="-284" w:firstLine="568"/>
        <w:jc w:val="both"/>
        <w:rPr>
          <w:sz w:val="26"/>
          <w:szCs w:val="26"/>
        </w:rPr>
      </w:pPr>
      <w:r w:rsidRPr="00E2404E">
        <w:rPr>
          <w:sz w:val="26"/>
          <w:szCs w:val="26"/>
        </w:rPr>
        <w:t>Для получения средств пенсионных накоплений умершего лица правопреемникам необходимо не позднее шести месяцев со дня его смерти обратиться в Пенсионный фонд Российской Федерации или негосударственный пенсионный фонд. В случае</w:t>
      </w:r>
      <w:proofErr w:type="gramStart"/>
      <w:r w:rsidRPr="00E2404E">
        <w:rPr>
          <w:sz w:val="26"/>
          <w:szCs w:val="26"/>
        </w:rPr>
        <w:t>,</w:t>
      </w:r>
      <w:proofErr w:type="gramEnd"/>
      <w:r w:rsidRPr="00E2404E">
        <w:rPr>
          <w:sz w:val="26"/>
          <w:szCs w:val="26"/>
        </w:rPr>
        <w:t xml:space="preserve"> если срок пропущен, восстановить его можно только в судебном порядке.</w:t>
      </w:r>
    </w:p>
    <w:p w:rsidR="00131ADB" w:rsidRPr="007A4072" w:rsidRDefault="00131ADB" w:rsidP="00E2404E">
      <w:pPr>
        <w:pStyle w:val="a4"/>
        <w:spacing w:before="0" w:beforeAutospacing="0" w:after="0" w:afterAutospacing="0" w:line="276" w:lineRule="auto"/>
        <w:ind w:left="-284" w:firstLine="568"/>
        <w:jc w:val="both"/>
        <w:rPr>
          <w:sz w:val="26"/>
          <w:szCs w:val="26"/>
        </w:rPr>
      </w:pPr>
      <w:proofErr w:type="gramStart"/>
      <w:r w:rsidRPr="007A4072">
        <w:rPr>
          <w:sz w:val="26"/>
          <w:szCs w:val="26"/>
        </w:rPr>
        <w:t>При подаче заявления о выплате средств пенсионных накоплений умершего лица необходимо предъявить документы, подтверждающие личность обратившегося</w:t>
      </w:r>
      <w:r w:rsidR="004C2BE4">
        <w:rPr>
          <w:sz w:val="26"/>
          <w:szCs w:val="26"/>
        </w:rPr>
        <w:t xml:space="preserve">, </w:t>
      </w:r>
      <w:r w:rsidRPr="007A4072">
        <w:rPr>
          <w:sz w:val="26"/>
          <w:szCs w:val="26"/>
        </w:rPr>
        <w:t>его родственные отношения с умершим</w:t>
      </w:r>
      <w:r w:rsidR="004C2BE4">
        <w:rPr>
          <w:sz w:val="26"/>
          <w:szCs w:val="26"/>
        </w:rPr>
        <w:t xml:space="preserve"> и</w:t>
      </w:r>
      <w:r w:rsidRPr="007A4072">
        <w:rPr>
          <w:sz w:val="26"/>
          <w:szCs w:val="26"/>
        </w:rPr>
        <w:t xml:space="preserve"> свидетельство о смерти.</w:t>
      </w:r>
      <w:proofErr w:type="gramEnd"/>
      <w:r w:rsidRPr="00131ADB">
        <w:rPr>
          <w:sz w:val="26"/>
          <w:szCs w:val="26"/>
        </w:rPr>
        <w:t xml:space="preserve"> </w:t>
      </w:r>
      <w:r w:rsidRPr="007A4072">
        <w:rPr>
          <w:sz w:val="26"/>
          <w:szCs w:val="26"/>
        </w:rPr>
        <w:t>Процедура подачи заявления абсолютн</w:t>
      </w:r>
      <w:r w:rsidR="00D472D9">
        <w:rPr>
          <w:sz w:val="26"/>
          <w:szCs w:val="26"/>
        </w:rPr>
        <w:t>о</w:t>
      </w:r>
      <w:r w:rsidRPr="007A4072">
        <w:rPr>
          <w:sz w:val="26"/>
          <w:szCs w:val="26"/>
        </w:rPr>
        <w:t xml:space="preserve"> бесплатна.</w:t>
      </w:r>
    </w:p>
    <w:p w:rsidR="00D51F6D" w:rsidRDefault="004C2BE4" w:rsidP="00E2404E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4072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Средства в полном объеме перечисляются на банковские счета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любого кредитного учреждения</w:t>
      </w:r>
      <w:r w:rsidR="00D472D9">
        <w:rPr>
          <w:rFonts w:ascii="Times New Roman" w:eastAsia="Times New Roman" w:hAnsi="Times New Roman" w:cs="Times New Roman"/>
          <w:sz w:val="26"/>
          <w:szCs w:val="26"/>
          <w:lang w:eastAsia="ru-RU"/>
        </w:rPr>
        <w:t>, также их можно получить через 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тделение почтовой связи</w:t>
      </w:r>
      <w:r w:rsidRPr="007A40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однако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последнем случае могут быть удержаны почтовые расходы. </w:t>
      </w:r>
      <w:r w:rsidRPr="007A40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bookmarkEnd w:id="0"/>
    <w:p w:rsidR="004C2BE4" w:rsidRDefault="004C2BE4" w:rsidP="0005615B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C2BE4" w:rsidRDefault="004C2BE4" w:rsidP="0005615B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4C2BE4" w:rsidSect="00E24415">
      <w:headerReference w:type="default" r:id="rId7"/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38E" w:rsidRDefault="00E2438E" w:rsidP="00E24415">
      <w:pPr>
        <w:spacing w:after="0" w:line="240" w:lineRule="auto"/>
      </w:pPr>
      <w:r>
        <w:separator/>
      </w:r>
    </w:p>
  </w:endnote>
  <w:endnote w:type="continuationSeparator" w:id="0">
    <w:p w:rsidR="00E2438E" w:rsidRDefault="00E2438E" w:rsidP="00E24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38E" w:rsidRDefault="00E2438E" w:rsidP="00E24415">
      <w:pPr>
        <w:spacing w:after="0" w:line="240" w:lineRule="auto"/>
      </w:pPr>
      <w:r>
        <w:separator/>
      </w:r>
    </w:p>
  </w:footnote>
  <w:footnote w:type="continuationSeparator" w:id="0">
    <w:p w:rsidR="00E2438E" w:rsidRDefault="00E2438E" w:rsidP="00E24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415" w:rsidRDefault="00E24415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A2A24EA" wp14:editId="3DD70B49">
              <wp:simplePos x="0" y="0"/>
              <wp:positionH relativeFrom="column">
                <wp:posOffset>304800</wp:posOffset>
              </wp:positionH>
              <wp:positionV relativeFrom="paragraph">
                <wp:posOffset>387985</wp:posOffset>
              </wp:positionV>
              <wp:extent cx="5255260" cy="0"/>
              <wp:effectExtent l="0" t="0" r="21590" b="19050"/>
              <wp:wrapNone/>
              <wp:docPr id="1" name="Прямая соединительная 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526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0.55pt" to="437.8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" strokeweight="1pt"/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7DD8C71B" wp14:editId="005B63FA">
          <wp:simplePos x="0" y="0"/>
          <wp:positionH relativeFrom="column">
            <wp:posOffset>2524125</wp:posOffset>
          </wp:positionH>
          <wp:positionV relativeFrom="paragraph">
            <wp:posOffset>-278765</wp:posOffset>
          </wp:positionV>
          <wp:extent cx="450850" cy="457200"/>
          <wp:effectExtent l="0" t="0" r="6350" b="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423"/>
    <w:rsid w:val="0001283B"/>
    <w:rsid w:val="00014912"/>
    <w:rsid w:val="0005615B"/>
    <w:rsid w:val="000A583C"/>
    <w:rsid w:val="000B1AF8"/>
    <w:rsid w:val="001041B4"/>
    <w:rsid w:val="00131741"/>
    <w:rsid w:val="00131ADB"/>
    <w:rsid w:val="00234B18"/>
    <w:rsid w:val="00265843"/>
    <w:rsid w:val="003040BD"/>
    <w:rsid w:val="0039643A"/>
    <w:rsid w:val="003E7C26"/>
    <w:rsid w:val="004C2BE4"/>
    <w:rsid w:val="004F6423"/>
    <w:rsid w:val="00731D78"/>
    <w:rsid w:val="00773FE3"/>
    <w:rsid w:val="007A4072"/>
    <w:rsid w:val="007B22EE"/>
    <w:rsid w:val="007D77BF"/>
    <w:rsid w:val="008E0152"/>
    <w:rsid w:val="0090653B"/>
    <w:rsid w:val="00944291"/>
    <w:rsid w:val="009D54E6"/>
    <w:rsid w:val="00A30D24"/>
    <w:rsid w:val="00A537F7"/>
    <w:rsid w:val="00A65AFD"/>
    <w:rsid w:val="00BE7F12"/>
    <w:rsid w:val="00C56DF1"/>
    <w:rsid w:val="00CA77B9"/>
    <w:rsid w:val="00D35F09"/>
    <w:rsid w:val="00D472D9"/>
    <w:rsid w:val="00D51F6D"/>
    <w:rsid w:val="00DD78FF"/>
    <w:rsid w:val="00E2404E"/>
    <w:rsid w:val="00E2438E"/>
    <w:rsid w:val="00E24415"/>
    <w:rsid w:val="00E34DE0"/>
    <w:rsid w:val="00E96C7B"/>
    <w:rsid w:val="00F26D28"/>
    <w:rsid w:val="00F600BA"/>
    <w:rsid w:val="00FA3770"/>
    <w:rsid w:val="00FA4C06"/>
    <w:rsid w:val="00FF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D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56D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65843"/>
    <w:rPr>
      <w:b/>
      <w:bCs/>
    </w:rPr>
  </w:style>
  <w:style w:type="paragraph" w:styleId="a4">
    <w:name w:val="Normal (Web)"/>
    <w:basedOn w:val="a"/>
    <w:uiPriority w:val="99"/>
    <w:rsid w:val="00265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4415"/>
  </w:style>
  <w:style w:type="paragraph" w:styleId="a7">
    <w:name w:val="footer"/>
    <w:basedOn w:val="a"/>
    <w:link w:val="a8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4415"/>
  </w:style>
  <w:style w:type="character" w:customStyle="1" w:styleId="10">
    <w:name w:val="Заголовок 1 Знак"/>
    <w:basedOn w:val="a0"/>
    <w:link w:val="1"/>
    <w:uiPriority w:val="9"/>
    <w:rsid w:val="00C56D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6D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Emphasis"/>
    <w:basedOn w:val="a0"/>
    <w:uiPriority w:val="20"/>
    <w:qFormat/>
    <w:rsid w:val="00C56DF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D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56D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65843"/>
    <w:rPr>
      <w:b/>
      <w:bCs/>
    </w:rPr>
  </w:style>
  <w:style w:type="paragraph" w:styleId="a4">
    <w:name w:val="Normal (Web)"/>
    <w:basedOn w:val="a"/>
    <w:uiPriority w:val="99"/>
    <w:rsid w:val="00265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4415"/>
  </w:style>
  <w:style w:type="paragraph" w:styleId="a7">
    <w:name w:val="footer"/>
    <w:basedOn w:val="a"/>
    <w:link w:val="a8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4415"/>
  </w:style>
  <w:style w:type="character" w:customStyle="1" w:styleId="10">
    <w:name w:val="Заголовок 1 Знак"/>
    <w:basedOn w:val="a0"/>
    <w:link w:val="1"/>
    <w:uiPriority w:val="9"/>
    <w:rsid w:val="00C56D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6D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Emphasis"/>
    <w:basedOn w:val="a0"/>
    <w:uiPriority w:val="20"/>
    <w:qFormat/>
    <w:rsid w:val="00C56D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7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1</cp:revision>
  <cp:lastPrinted>2017-08-21T07:55:00Z</cp:lastPrinted>
  <dcterms:created xsi:type="dcterms:W3CDTF">2019-07-22T13:24:00Z</dcterms:created>
  <dcterms:modified xsi:type="dcterms:W3CDTF">2019-08-14T10:47:00Z</dcterms:modified>
</cp:coreProperties>
</file>